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1" w:rsidRPr="00F5705E" w:rsidRDefault="00901BD1" w:rsidP="00901BD1">
      <w:pPr>
        <w:shd w:val="clear" w:color="auto" w:fill="FFFFFF"/>
        <w:spacing w:after="0" w:line="451" w:lineRule="atLeast"/>
        <w:outlineLvl w:val="0"/>
        <w:rPr>
          <w:rFonts w:ascii="Georgia" w:eastAsia="Times New Roman" w:hAnsi="Georgia" w:cs="Helvetica"/>
          <w:color w:val="333333"/>
          <w:kern w:val="36"/>
          <w:sz w:val="38"/>
          <w:szCs w:val="38"/>
          <w:lang w:val="en-US" w:eastAsia="fr-FR"/>
        </w:rPr>
      </w:pPr>
      <w:r w:rsidRPr="00F5705E">
        <w:rPr>
          <w:rFonts w:ascii="Georgia" w:eastAsia="Times New Roman" w:hAnsi="Georgia" w:cs="Helvetica"/>
          <w:color w:val="333333"/>
          <w:kern w:val="36"/>
          <w:sz w:val="38"/>
          <w:szCs w:val="38"/>
          <w:lang w:val="en-US" w:eastAsia="fr-FR"/>
        </w:rPr>
        <w:t>Re: ‘Editor's Choice – Management of Chronic Venous Disease: Clinical Practice Guidelines of the European Society for Vascular Surgery (ESVS)’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5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 xml:space="preserve">A. </w:t>
        </w:r>
        <w:proofErr w:type="spellStart"/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Bahnini</w:t>
        </w:r>
        <w:proofErr w:type="spellEnd"/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A. Bahnini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6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F5705E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</w:pPr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>Cardio-Vascular Department, American Hospital of Paris Neuilly/seine, Paris, France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7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 xml:space="preserve">M. </w:t>
        </w:r>
        <w:proofErr w:type="spellStart"/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Cappelli</w:t>
        </w:r>
        <w:proofErr w:type="spellEnd"/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M. Cappelli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8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</w:pPr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Private Centro Vena, Florence, Italy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9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 xml:space="preserve">S. </w:t>
        </w:r>
        <w:proofErr w:type="spellStart"/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Ermini</w:t>
        </w:r>
        <w:proofErr w:type="spellEnd"/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S. Ermini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10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</w:pPr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Private Vein Surgery, Florence, Italy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11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 xml:space="preserve">J.M. </w:t>
        </w:r>
        <w:proofErr w:type="spellStart"/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Escribano</w:t>
        </w:r>
        <w:proofErr w:type="spellEnd"/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J.M. Escribano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12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F5705E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</w:pPr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 xml:space="preserve">Department of Vascular Surgery, Val </w:t>
      </w:r>
      <w:proofErr w:type="spellStart"/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>Ebron</w:t>
      </w:r>
      <w:proofErr w:type="spellEnd"/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 xml:space="preserve"> Hospital, Barcelona, Spain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13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C. Franceschi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C. Franceschi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14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</w:pPr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Centre Marie Thérèse Saint Joseph, Paris, France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15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J. Juan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J. Juan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16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F5705E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</w:pPr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 xml:space="preserve">Department of Surgery, Val </w:t>
      </w:r>
      <w:proofErr w:type="spellStart"/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>Ebron</w:t>
      </w:r>
      <w:proofErr w:type="spellEnd"/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 xml:space="preserve"> Hospital, Barcelona, Spain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17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E. Mendoza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E. Mendoza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18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</w:pPr>
      <w:proofErr w:type="spellStart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Venenpraxis</w:t>
      </w:r>
      <w:proofErr w:type="spellEnd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 xml:space="preserve">, </w:t>
      </w:r>
      <w:proofErr w:type="spellStart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Wunstorf</w:t>
      </w:r>
      <w:proofErr w:type="spellEnd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, Germany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19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O. Pares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O. Pares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20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F5705E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</w:pPr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>Department of Vascular Surgery, General Hospital Vic, Barcelona, Spain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21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 xml:space="preserve">F. </w:t>
        </w:r>
        <w:proofErr w:type="spellStart"/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Passariello</w:t>
        </w:r>
        <w:proofErr w:type="spellEnd"/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F. Passariello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22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</w:pPr>
      <w:proofErr w:type="spellStart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Passariello</w:t>
      </w:r>
      <w:proofErr w:type="spellEnd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 xml:space="preserve"> Fausto </w:t>
      </w:r>
      <w:proofErr w:type="spellStart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Vasculab</w:t>
      </w:r>
      <w:proofErr w:type="spellEnd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 xml:space="preserve"> </w:t>
      </w:r>
      <w:proofErr w:type="spellStart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>Foundation</w:t>
      </w:r>
      <w:proofErr w:type="spellEnd"/>
      <w:r w:rsidRPr="00901BD1">
        <w:rPr>
          <w:rFonts w:ascii="Helvetica" w:eastAsia="Times New Roman" w:hAnsi="Helvetica" w:cs="Helvetica"/>
          <w:color w:val="333333"/>
          <w:sz w:val="15"/>
          <w:szCs w:val="15"/>
          <w:lang w:eastAsia="fr-FR"/>
        </w:rPr>
        <w:t xml:space="preserve"> ONLUS, Naples, Italy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hyperlink r:id="rId23" w:history="1">
        <w:r w:rsidR="00901BD1" w:rsidRPr="00901BD1">
          <w:rPr>
            <w:rFonts w:ascii="Helvetica" w:eastAsia="Times New Roman" w:hAnsi="Helvetica" w:cs="Helvetica"/>
            <w:color w:val="336699"/>
            <w:sz w:val="16"/>
            <w:u w:val="single"/>
            <w:lang w:eastAsia="fr-FR"/>
          </w:rPr>
          <w:t>P. Zamboni</w:t>
        </w:r>
      </w:hyperlink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P. Zamboni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24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25" w:lineRule="atLeast"/>
        <w:outlineLvl w:val="3"/>
        <w:rPr>
          <w:rFonts w:ascii="Georgia" w:eastAsia="Times New Roman" w:hAnsi="Georgia" w:cs="Helvetica"/>
          <w:vanish/>
          <w:color w:val="333333"/>
          <w:sz w:val="18"/>
          <w:szCs w:val="18"/>
          <w:lang w:eastAsia="fr-FR"/>
        </w:rPr>
      </w:pPr>
      <w:r w:rsidRPr="00901BD1">
        <w:rPr>
          <w:rFonts w:ascii="Georgia" w:eastAsia="Times New Roman" w:hAnsi="Georgia" w:cs="Helvetica"/>
          <w:vanish/>
          <w:color w:val="333333"/>
          <w:sz w:val="18"/>
          <w:szCs w:val="18"/>
          <w:lang w:eastAsia="fr-FR"/>
        </w:rPr>
        <w:t>Correspondence</w:t>
      </w:r>
    </w:p>
    <w:p w:rsidR="00901BD1" w:rsidRPr="00901BD1" w:rsidRDefault="00901BD1" w:rsidP="00901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2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Corresponding author. Vascular Diseases Center, University of Ferrara, Italy.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b/>
          <w:bCs/>
          <w:vanish/>
          <w:color w:val="333333"/>
          <w:sz w:val="14"/>
          <w:lang w:eastAsia="fr-FR"/>
        </w:rPr>
        <w:t>x</w:t>
      </w:r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P. Zamboni</w:t>
      </w:r>
    </w:p>
    <w:p w:rsidR="00901BD1" w:rsidRPr="00901BD1" w:rsidRDefault="00A257F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hyperlink r:id="rId25" w:history="1">
        <w:r w:rsidR="00901BD1" w:rsidRPr="00901BD1">
          <w:rPr>
            <w:rFonts w:ascii="Helvetica" w:eastAsia="Times New Roman" w:hAnsi="Helvetica" w:cs="Helvetica"/>
            <w:vanish/>
            <w:color w:val="336699"/>
            <w:sz w:val="16"/>
            <w:u w:val="single"/>
            <w:lang w:eastAsia="fr-FR"/>
          </w:rPr>
          <w:t>Search for articles by this author</w:t>
        </w:r>
      </w:hyperlink>
    </w:p>
    <w:p w:rsidR="00901BD1" w:rsidRPr="00901BD1" w:rsidRDefault="00901BD1" w:rsidP="00901BD1">
      <w:pPr>
        <w:shd w:val="clear" w:color="auto" w:fill="FFFFFF"/>
        <w:spacing w:after="0" w:line="225" w:lineRule="atLeast"/>
        <w:outlineLvl w:val="3"/>
        <w:rPr>
          <w:rFonts w:ascii="Georgia" w:eastAsia="Times New Roman" w:hAnsi="Georgia" w:cs="Helvetica"/>
          <w:vanish/>
          <w:color w:val="333333"/>
          <w:sz w:val="18"/>
          <w:szCs w:val="18"/>
          <w:lang w:eastAsia="fr-FR"/>
        </w:rPr>
      </w:pPr>
      <w:r w:rsidRPr="00901BD1">
        <w:rPr>
          <w:rFonts w:ascii="Georgia" w:eastAsia="Times New Roman" w:hAnsi="Georgia" w:cs="Helvetica"/>
          <w:vanish/>
          <w:color w:val="333333"/>
          <w:sz w:val="18"/>
          <w:szCs w:val="18"/>
          <w:lang w:eastAsia="fr-FR"/>
        </w:rPr>
        <w:t>Correspondence</w:t>
      </w:r>
    </w:p>
    <w:p w:rsidR="00901BD1" w:rsidRPr="00901BD1" w:rsidRDefault="00901BD1" w:rsidP="00901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2"/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</w:pPr>
      <w:r w:rsidRPr="00901BD1">
        <w:rPr>
          <w:rFonts w:ascii="Helvetica" w:eastAsia="Times New Roman" w:hAnsi="Helvetica" w:cs="Helvetica"/>
          <w:vanish/>
          <w:color w:val="333333"/>
          <w:sz w:val="16"/>
          <w:szCs w:val="16"/>
          <w:lang w:eastAsia="fr-FR"/>
        </w:rPr>
        <w:t>Corresponding author. Vascular Diseases Center, University of Ferrara, Italy.</w:t>
      </w:r>
    </w:p>
    <w:p w:rsidR="00901BD1" w:rsidRPr="00F5705E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</w:pPr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>Vascular Diseases Center, University of Ferrara, Ferrara, Italy</w:t>
      </w:r>
    </w:p>
    <w:p w:rsidR="00901BD1" w:rsidRPr="00F5705E" w:rsidRDefault="00901BD1" w:rsidP="00901B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</w:pPr>
      <w:r w:rsidRPr="00F5705E">
        <w:rPr>
          <w:rFonts w:ascii="Helvetica" w:eastAsia="Times New Roman" w:hAnsi="Helvetica" w:cs="Helvetica"/>
          <w:color w:val="333333"/>
          <w:sz w:val="15"/>
          <w:szCs w:val="15"/>
          <w:lang w:val="en-US" w:eastAsia="fr-FR"/>
        </w:rPr>
        <w:t xml:space="preserve">DOI: </w:t>
      </w:r>
      <w:hyperlink r:id="rId26" w:history="1">
        <w:r w:rsidRPr="00F5705E">
          <w:rPr>
            <w:rFonts w:ascii="Helvetica" w:eastAsia="Times New Roman" w:hAnsi="Helvetica" w:cs="Helvetica"/>
            <w:color w:val="336699"/>
            <w:sz w:val="15"/>
            <w:u w:val="single"/>
            <w:lang w:val="en-US" w:eastAsia="fr-FR"/>
          </w:rPr>
          <w:t>http://dx.doi.org/10.1016/j.ejvs.2016.04.025</w:t>
        </w:r>
      </w:hyperlink>
    </w:p>
    <w:p w:rsidR="00F5705E" w:rsidRDefault="00F5705E" w:rsidP="00F5705E">
      <w:pPr>
        <w:rPr>
          <w:lang w:val="en-US"/>
        </w:rPr>
      </w:pP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>About CHIVA and ESVS guidelines 2015</w:t>
      </w:r>
    </w:p>
    <w:p w:rsidR="00F5705E" w:rsidRPr="00F5705E" w:rsidRDefault="00F5705E" w:rsidP="00F5705E">
      <w:pPr>
        <w:rPr>
          <w:b/>
          <w:sz w:val="24"/>
          <w:lang w:val="en-US"/>
        </w:rPr>
      </w:pPr>
      <w:r w:rsidRPr="00F5705E">
        <w:rPr>
          <w:b/>
          <w:sz w:val="24"/>
          <w:lang w:val="en-US"/>
        </w:rPr>
        <w:t xml:space="preserve">Regarding the management of chronic venous disease published on EJEVS (1), the guidelines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state</w:t>
      </w:r>
      <w:proofErr w:type="gramEnd"/>
      <w:r w:rsidRPr="00F5705E">
        <w:rPr>
          <w:b/>
          <w:sz w:val="24"/>
          <w:lang w:val="en-US"/>
        </w:rPr>
        <w:t xml:space="preserve"> “The most serious limiting concerns in both studies were how “failure” by recurrence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was</w:t>
      </w:r>
      <w:proofErr w:type="gramEnd"/>
      <w:r w:rsidRPr="00F5705E">
        <w:rPr>
          <w:b/>
          <w:sz w:val="24"/>
          <w:lang w:val="en-US"/>
        </w:rPr>
        <w:t xml:space="preserve"> defined: it is unclear if the presence of visible recurrent varicose veins or the presence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of</w:t>
      </w:r>
      <w:proofErr w:type="gramEnd"/>
      <w:r w:rsidRPr="00F5705E">
        <w:rPr>
          <w:b/>
          <w:sz w:val="24"/>
          <w:lang w:val="en-US"/>
        </w:rPr>
        <w:t xml:space="preserve"> refluxing veins during the DUS evaluation or both were considered to define the failure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of</w:t>
      </w:r>
      <w:proofErr w:type="gramEnd"/>
      <w:r w:rsidRPr="00F5705E">
        <w:rPr>
          <w:b/>
          <w:sz w:val="24"/>
          <w:lang w:val="en-US"/>
        </w:rPr>
        <w:t xml:space="preserve"> the treatment”. This statement is inaccurate and needs to be updated. The quoted RCTs</w:t>
      </w:r>
    </w:p>
    <w:p w:rsidR="00F5705E" w:rsidRPr="00F5705E" w:rsidRDefault="00F5705E" w:rsidP="00F5705E">
      <w:pPr>
        <w:rPr>
          <w:b/>
          <w:sz w:val="24"/>
          <w:lang w:val="en-US"/>
        </w:rPr>
      </w:pPr>
      <w:r w:rsidRPr="00F5705E">
        <w:rPr>
          <w:b/>
          <w:sz w:val="24"/>
          <w:lang w:val="en-US"/>
        </w:rPr>
        <w:t>(2</w:t>
      </w:r>
      <w:proofErr w:type="gramStart"/>
      <w:r w:rsidRPr="00F5705E">
        <w:rPr>
          <w:b/>
          <w:sz w:val="24"/>
          <w:lang w:val="en-US"/>
        </w:rPr>
        <w:t>,3</w:t>
      </w:r>
      <w:proofErr w:type="gramEnd"/>
      <w:r w:rsidRPr="00F5705E">
        <w:rPr>
          <w:b/>
          <w:sz w:val="24"/>
          <w:lang w:val="en-US"/>
        </w:rPr>
        <w:t xml:space="preserve">) clinically visible varicose veins were evaluated at 5 and 10 years follow-up, independently of the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flow</w:t>
      </w:r>
      <w:proofErr w:type="gramEnd"/>
      <w:r w:rsidRPr="00F5705E">
        <w:rPr>
          <w:b/>
          <w:sz w:val="24"/>
          <w:lang w:val="en-US"/>
        </w:rPr>
        <w:t xml:space="preserve"> direction, according to Hobbs score: a validated evaluation score in RCTs.(4 )The comparison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among</w:t>
      </w:r>
      <w:proofErr w:type="gramEnd"/>
      <w:r w:rsidRPr="00F5705E">
        <w:rPr>
          <w:b/>
          <w:sz w:val="24"/>
          <w:lang w:val="en-US"/>
        </w:rPr>
        <w:t xml:space="preserve"> stripping and CHIVA (3) pointed out  different reflux networks. </w:t>
      </w:r>
    </w:p>
    <w:p w:rsidR="00F5705E" w:rsidRPr="00F5705E" w:rsidRDefault="00F5705E" w:rsidP="00F5705E">
      <w:pPr>
        <w:rPr>
          <w:b/>
          <w:sz w:val="24"/>
          <w:lang w:val="en-US"/>
        </w:rPr>
      </w:pPr>
      <w:r w:rsidRPr="00F5705E">
        <w:rPr>
          <w:b/>
          <w:sz w:val="24"/>
          <w:lang w:val="en-US"/>
        </w:rPr>
        <w:t xml:space="preserve">Whenever the great </w:t>
      </w:r>
      <w:proofErr w:type="spellStart"/>
      <w:r w:rsidRPr="00F5705E">
        <w:rPr>
          <w:b/>
          <w:sz w:val="24"/>
          <w:lang w:val="en-US"/>
        </w:rPr>
        <w:t>saphenous</w:t>
      </w:r>
      <w:proofErr w:type="spellEnd"/>
      <w:r w:rsidRPr="00F5705E">
        <w:rPr>
          <w:b/>
          <w:sz w:val="24"/>
          <w:lang w:val="en-US"/>
        </w:rPr>
        <w:t xml:space="preserve"> vein (GSV) was spared, just newly formed leaking points of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reflux</w:t>
      </w:r>
      <w:proofErr w:type="gramEnd"/>
      <w:r w:rsidRPr="00F5705E">
        <w:rPr>
          <w:b/>
          <w:sz w:val="24"/>
          <w:lang w:val="en-US"/>
        </w:rPr>
        <w:t xml:space="preserve"> were found along the GSV. In case of GSV ablation, incompetent perforating veins or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not-</w:t>
      </w:r>
      <w:proofErr w:type="gramEnd"/>
      <w:r w:rsidRPr="00F5705E">
        <w:rPr>
          <w:b/>
          <w:sz w:val="24"/>
          <w:lang w:val="en-US"/>
        </w:rPr>
        <w:t xml:space="preserve"> Doppler detectable leaking points were found: a consequence of the GSV lacking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drainage</w:t>
      </w:r>
      <w:proofErr w:type="gramEnd"/>
      <w:r w:rsidRPr="00F5705E">
        <w:rPr>
          <w:b/>
          <w:sz w:val="24"/>
          <w:lang w:val="en-US"/>
        </w:rPr>
        <w:t xml:space="preserve">. This observation justifies the overlapping outcome in terms of recurrences at 3 </w:t>
      </w:r>
    </w:p>
    <w:p w:rsidR="00F5705E" w:rsidRPr="00F5705E" w:rsidRDefault="00F5705E" w:rsidP="00F5705E">
      <w:pPr>
        <w:rPr>
          <w:b/>
          <w:sz w:val="24"/>
          <w:lang w:val="en-US"/>
        </w:rPr>
      </w:pPr>
      <w:proofErr w:type="gramStart"/>
      <w:r w:rsidRPr="00F5705E">
        <w:rPr>
          <w:b/>
          <w:sz w:val="24"/>
          <w:lang w:val="en-US"/>
        </w:rPr>
        <w:t>years</w:t>
      </w:r>
      <w:proofErr w:type="gramEnd"/>
      <w:r w:rsidRPr="00F5705E">
        <w:rPr>
          <w:b/>
          <w:sz w:val="24"/>
          <w:lang w:val="en-US"/>
        </w:rPr>
        <w:t>, with a progressive better outcome in the CHIVA group along the following years.</w:t>
      </w:r>
    </w:p>
    <w:p w:rsidR="00F5705E" w:rsidRPr="00F5705E" w:rsidRDefault="00F5705E" w:rsidP="00F5705E">
      <w:pPr>
        <w:rPr>
          <w:b/>
          <w:sz w:val="24"/>
          <w:lang w:val="en-US"/>
        </w:rPr>
      </w:pPr>
      <w:r w:rsidRPr="00F5705E">
        <w:rPr>
          <w:b/>
          <w:sz w:val="24"/>
          <w:lang w:val="en-US"/>
        </w:rPr>
        <w:lastRenderedPageBreak/>
        <w:t>Two important references are not cited in this review: a RCT 5 and a Cochrane review. (6)</w:t>
      </w:r>
    </w:p>
    <w:p w:rsidR="00F5705E" w:rsidRPr="00F5705E" w:rsidRDefault="00F5705E" w:rsidP="00F5705E">
      <w:pPr>
        <w:rPr>
          <w:b/>
          <w:sz w:val="24"/>
          <w:lang w:val="en-US"/>
        </w:rPr>
      </w:pPr>
    </w:p>
    <w:p w:rsidR="00F5705E" w:rsidRPr="00F5705E" w:rsidRDefault="00F5705E" w:rsidP="00F5705E">
      <w:pPr>
        <w:rPr>
          <w:lang w:val="en-US"/>
        </w:rPr>
      </w:pP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1.  </w:t>
      </w:r>
      <w:proofErr w:type="spellStart"/>
      <w:r w:rsidRPr="00F5705E">
        <w:rPr>
          <w:lang w:val="en-US"/>
        </w:rPr>
        <w:t>Wittens</w:t>
      </w:r>
      <w:proofErr w:type="spellEnd"/>
      <w:r w:rsidRPr="00F5705E">
        <w:rPr>
          <w:lang w:val="en-US"/>
        </w:rPr>
        <w:t xml:space="preserve"> C, Davies AH, </w:t>
      </w:r>
      <w:proofErr w:type="spellStart"/>
      <w:r w:rsidRPr="00F5705E">
        <w:rPr>
          <w:lang w:val="en-US"/>
        </w:rPr>
        <w:t>Bækgaard</w:t>
      </w:r>
      <w:proofErr w:type="spellEnd"/>
      <w:r w:rsidRPr="00F5705E">
        <w:rPr>
          <w:lang w:val="en-US"/>
        </w:rPr>
        <w:t xml:space="preserve"> N, </w:t>
      </w:r>
      <w:proofErr w:type="spellStart"/>
      <w:r w:rsidRPr="00F5705E">
        <w:rPr>
          <w:lang w:val="en-US"/>
        </w:rPr>
        <w:t>Broholm</w:t>
      </w:r>
      <w:proofErr w:type="spellEnd"/>
      <w:r w:rsidRPr="00F5705E">
        <w:rPr>
          <w:lang w:val="en-US"/>
        </w:rPr>
        <w:t xml:space="preserve"> R, </w:t>
      </w:r>
      <w:proofErr w:type="spellStart"/>
      <w:r w:rsidRPr="00F5705E">
        <w:rPr>
          <w:lang w:val="en-US"/>
        </w:rPr>
        <w:t>Cavezzi</w:t>
      </w:r>
      <w:proofErr w:type="spellEnd"/>
      <w:r w:rsidRPr="00F5705E">
        <w:rPr>
          <w:lang w:val="en-US"/>
        </w:rPr>
        <w:t xml:space="preserve"> A, </w:t>
      </w:r>
      <w:proofErr w:type="spellStart"/>
      <w:r w:rsidRPr="00F5705E">
        <w:rPr>
          <w:lang w:val="en-US"/>
        </w:rPr>
        <w:t>Chastanet</w:t>
      </w:r>
      <w:proofErr w:type="spellEnd"/>
      <w:r w:rsidRPr="00F5705E">
        <w:rPr>
          <w:lang w:val="en-US"/>
        </w:rPr>
        <w:t xml:space="preserve"> S, et al; </w:t>
      </w:r>
    </w:p>
    <w:p w:rsidR="00F5705E" w:rsidRPr="00F5705E" w:rsidRDefault="00F5705E" w:rsidP="00F5705E">
      <w:pPr>
        <w:rPr>
          <w:lang w:val="en-US"/>
        </w:rPr>
      </w:pPr>
      <w:proofErr w:type="gramStart"/>
      <w:r w:rsidRPr="00F5705E">
        <w:rPr>
          <w:lang w:val="en-US"/>
        </w:rPr>
        <w:t>European Society for Vascular Surgery.</w:t>
      </w:r>
      <w:proofErr w:type="gramEnd"/>
      <w:r w:rsidRPr="00F5705E">
        <w:rPr>
          <w:lang w:val="en-US"/>
        </w:rPr>
        <w:t xml:space="preserve"> Editor's Choice - Management of Chronic </w:t>
      </w: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Venous Disease: Clinical Practice Guidelines of the European Society for Vascular </w:t>
      </w:r>
    </w:p>
    <w:p w:rsidR="00F5705E" w:rsidRPr="00F5705E" w:rsidRDefault="00F5705E" w:rsidP="00F5705E">
      <w:pPr>
        <w:rPr>
          <w:lang w:val="en-US"/>
        </w:rPr>
      </w:pPr>
      <w:proofErr w:type="gramStart"/>
      <w:r w:rsidRPr="00F5705E">
        <w:rPr>
          <w:lang w:val="en-US"/>
        </w:rPr>
        <w:t>Surgery (ESVS).</w:t>
      </w:r>
      <w:proofErr w:type="gramEnd"/>
      <w:r w:rsidRPr="00F5705E">
        <w:rPr>
          <w:lang w:val="en-US"/>
        </w:rPr>
        <w:t xml:space="preserve"> </w:t>
      </w:r>
      <w:proofErr w:type="spellStart"/>
      <w:r w:rsidRPr="00F5705E">
        <w:rPr>
          <w:lang w:val="en-US"/>
        </w:rPr>
        <w:t>Eur</w:t>
      </w:r>
      <w:proofErr w:type="spellEnd"/>
      <w:r w:rsidRPr="00F5705E">
        <w:rPr>
          <w:lang w:val="en-US"/>
        </w:rPr>
        <w:t xml:space="preserve"> J </w:t>
      </w:r>
      <w:proofErr w:type="spellStart"/>
      <w:r w:rsidRPr="00F5705E">
        <w:rPr>
          <w:lang w:val="en-US"/>
        </w:rPr>
        <w:t>Vasc</w:t>
      </w:r>
      <w:proofErr w:type="spellEnd"/>
      <w:r w:rsidRPr="00F5705E">
        <w:rPr>
          <w:lang w:val="en-US"/>
        </w:rPr>
        <w:t xml:space="preserve"> </w:t>
      </w:r>
      <w:proofErr w:type="spellStart"/>
      <w:r w:rsidRPr="00F5705E">
        <w:rPr>
          <w:lang w:val="en-US"/>
        </w:rPr>
        <w:t>Endovasc</w:t>
      </w:r>
      <w:proofErr w:type="spellEnd"/>
      <w:r w:rsidRPr="00F5705E">
        <w:rPr>
          <w:lang w:val="en-US"/>
        </w:rPr>
        <w:t xml:space="preserve"> Surg. 2015 Jun</w:t>
      </w:r>
      <w:proofErr w:type="gramStart"/>
      <w:r w:rsidRPr="00F5705E">
        <w:rPr>
          <w:lang w:val="en-US"/>
        </w:rPr>
        <w:t>;49</w:t>
      </w:r>
      <w:proofErr w:type="gramEnd"/>
      <w:r w:rsidRPr="00F5705E">
        <w:rPr>
          <w:lang w:val="en-US"/>
        </w:rPr>
        <w:t xml:space="preserve">(6):678-737. </w:t>
      </w:r>
    </w:p>
    <w:p w:rsidR="00F5705E" w:rsidRPr="00F5705E" w:rsidRDefault="00F5705E" w:rsidP="00F5705E">
      <w:pPr>
        <w:rPr>
          <w:lang w:val="es-ES_tradnl"/>
        </w:rPr>
      </w:pPr>
      <w:r w:rsidRPr="00F5705E">
        <w:rPr>
          <w:lang w:val="es-ES_tradnl"/>
        </w:rPr>
        <w:t xml:space="preserve">2.  </w:t>
      </w:r>
      <w:proofErr w:type="spellStart"/>
      <w:r w:rsidRPr="00F5705E">
        <w:rPr>
          <w:lang w:val="es-ES_tradnl"/>
        </w:rPr>
        <w:t>Parés</w:t>
      </w:r>
      <w:proofErr w:type="spellEnd"/>
      <w:r w:rsidRPr="00F5705E">
        <w:rPr>
          <w:lang w:val="es-ES_tradnl"/>
        </w:rPr>
        <w:t xml:space="preserve"> JO, Juan J, </w:t>
      </w:r>
      <w:proofErr w:type="spellStart"/>
      <w:r w:rsidRPr="00F5705E">
        <w:rPr>
          <w:lang w:val="es-ES_tradnl"/>
        </w:rPr>
        <w:t>Tellez</w:t>
      </w:r>
      <w:proofErr w:type="spellEnd"/>
      <w:r w:rsidRPr="00F5705E">
        <w:rPr>
          <w:lang w:val="es-ES_tradnl"/>
        </w:rPr>
        <w:t xml:space="preserve"> R, Mata A, Moreno C, </w:t>
      </w:r>
      <w:proofErr w:type="spellStart"/>
      <w:r w:rsidRPr="00F5705E">
        <w:rPr>
          <w:lang w:val="es-ES_tradnl"/>
        </w:rPr>
        <w:t>Quer</w:t>
      </w:r>
      <w:proofErr w:type="spellEnd"/>
      <w:r w:rsidRPr="00F5705E">
        <w:rPr>
          <w:lang w:val="es-ES_tradnl"/>
        </w:rPr>
        <w:t xml:space="preserve"> FX, Juan J, </w:t>
      </w:r>
      <w:proofErr w:type="spellStart"/>
      <w:r w:rsidRPr="00F5705E">
        <w:rPr>
          <w:lang w:val="es-ES_tradnl"/>
        </w:rPr>
        <w:t>Tellez</w:t>
      </w:r>
      <w:proofErr w:type="spellEnd"/>
      <w:r w:rsidRPr="00F5705E">
        <w:rPr>
          <w:lang w:val="es-ES_tradnl"/>
        </w:rPr>
        <w:t xml:space="preserve"> R, Mata A, </w:t>
      </w: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Moreno C, </w:t>
      </w:r>
      <w:proofErr w:type="spellStart"/>
      <w:r w:rsidRPr="00F5705E">
        <w:rPr>
          <w:lang w:val="en-US"/>
        </w:rPr>
        <w:t>Quer</w:t>
      </w:r>
      <w:proofErr w:type="spellEnd"/>
      <w:r w:rsidRPr="00F5705E">
        <w:rPr>
          <w:lang w:val="en-US"/>
        </w:rPr>
        <w:t xml:space="preserve"> FX, et al. Varicose vein surgery: stripping versus the CHIVA </w:t>
      </w:r>
    </w:p>
    <w:p w:rsidR="00F5511A" w:rsidRDefault="00F5705E" w:rsidP="00F5705E">
      <w:pPr>
        <w:rPr>
          <w:lang w:val="en-US"/>
        </w:rPr>
      </w:pPr>
      <w:proofErr w:type="gramStart"/>
      <w:r w:rsidRPr="00F5705E">
        <w:rPr>
          <w:lang w:val="en-US"/>
        </w:rPr>
        <w:t>method</w:t>
      </w:r>
      <w:proofErr w:type="gramEnd"/>
      <w:r w:rsidRPr="00F5705E">
        <w:rPr>
          <w:lang w:val="en-US"/>
        </w:rPr>
        <w:t xml:space="preserve">: a randomized controlled trial. Ann </w:t>
      </w:r>
      <w:proofErr w:type="spellStart"/>
      <w:proofErr w:type="gramStart"/>
      <w:r w:rsidRPr="00F5705E">
        <w:rPr>
          <w:lang w:val="en-US"/>
        </w:rPr>
        <w:t>Surg</w:t>
      </w:r>
      <w:proofErr w:type="spellEnd"/>
      <w:r w:rsidRPr="00F5705E">
        <w:rPr>
          <w:lang w:val="en-US"/>
        </w:rPr>
        <w:t xml:space="preserve">  2010</w:t>
      </w:r>
      <w:proofErr w:type="gramEnd"/>
      <w:r w:rsidRPr="00F5705E">
        <w:rPr>
          <w:lang w:val="en-US"/>
        </w:rPr>
        <w:t>;251:624e3</w:t>
      </w:r>
    </w:p>
    <w:p w:rsidR="00F5705E" w:rsidRPr="00F5705E" w:rsidRDefault="00F5705E" w:rsidP="00F5705E">
      <w:pPr>
        <w:rPr>
          <w:lang w:val="it-IT"/>
        </w:rPr>
      </w:pPr>
      <w:r w:rsidRPr="00F5705E">
        <w:rPr>
          <w:lang w:val="it-IT"/>
        </w:rPr>
        <w:t xml:space="preserve">3.  Carandina, C. Mari, M. De Palma, M.G. Marcellino, C. Cisno, A. Legnaro et al. </w:t>
      </w: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Varicose vein tripping </w:t>
      </w:r>
      <w:proofErr w:type="spellStart"/>
      <w:r w:rsidRPr="00F5705E">
        <w:rPr>
          <w:lang w:val="en-US"/>
        </w:rPr>
        <w:t>vs</w:t>
      </w:r>
      <w:proofErr w:type="spellEnd"/>
      <w:r w:rsidRPr="00F5705E">
        <w:rPr>
          <w:lang w:val="en-US"/>
        </w:rPr>
        <w:t xml:space="preserve"> </w:t>
      </w:r>
      <w:proofErr w:type="spellStart"/>
      <w:r w:rsidRPr="00F5705E">
        <w:rPr>
          <w:lang w:val="en-US"/>
        </w:rPr>
        <w:t>haemodynamic</w:t>
      </w:r>
      <w:proofErr w:type="spellEnd"/>
      <w:r w:rsidRPr="00F5705E">
        <w:rPr>
          <w:lang w:val="en-US"/>
        </w:rPr>
        <w:t xml:space="preserve"> correction (CHIVA): a long term </w:t>
      </w:r>
    </w:p>
    <w:p w:rsidR="00F5705E" w:rsidRDefault="00F5705E" w:rsidP="00F5705E">
      <w:pPr>
        <w:rPr>
          <w:lang w:val="en-US"/>
        </w:rPr>
      </w:pPr>
      <w:proofErr w:type="spellStart"/>
      <w:proofErr w:type="gramStart"/>
      <w:r w:rsidRPr="00F5705E">
        <w:rPr>
          <w:lang w:val="en-US"/>
        </w:rPr>
        <w:t>randomised</w:t>
      </w:r>
      <w:proofErr w:type="spellEnd"/>
      <w:proofErr w:type="gramEnd"/>
      <w:r w:rsidRPr="00F5705E">
        <w:rPr>
          <w:lang w:val="en-US"/>
        </w:rPr>
        <w:t xml:space="preserve"> trial. </w:t>
      </w:r>
      <w:proofErr w:type="spellStart"/>
      <w:r w:rsidRPr="00F5705E">
        <w:rPr>
          <w:lang w:val="en-US"/>
        </w:rPr>
        <w:t>Eur</w:t>
      </w:r>
      <w:proofErr w:type="spellEnd"/>
      <w:r w:rsidRPr="00F5705E">
        <w:rPr>
          <w:lang w:val="en-US"/>
        </w:rPr>
        <w:t xml:space="preserve"> J </w:t>
      </w:r>
      <w:proofErr w:type="spellStart"/>
      <w:r w:rsidRPr="00F5705E">
        <w:rPr>
          <w:lang w:val="en-US"/>
        </w:rPr>
        <w:t>Vasc</w:t>
      </w:r>
      <w:proofErr w:type="spellEnd"/>
      <w:r w:rsidRPr="00F5705E">
        <w:rPr>
          <w:lang w:val="en-US"/>
        </w:rPr>
        <w:t xml:space="preserve"> </w:t>
      </w:r>
      <w:proofErr w:type="spellStart"/>
      <w:r w:rsidRPr="00F5705E">
        <w:rPr>
          <w:lang w:val="en-US"/>
        </w:rPr>
        <w:t>Endovasc</w:t>
      </w:r>
      <w:proofErr w:type="spellEnd"/>
      <w:r w:rsidRPr="00F5705E">
        <w:rPr>
          <w:lang w:val="en-US"/>
        </w:rPr>
        <w:t xml:space="preserve"> </w:t>
      </w:r>
      <w:proofErr w:type="spellStart"/>
      <w:r w:rsidRPr="00F5705E">
        <w:rPr>
          <w:lang w:val="en-US"/>
        </w:rPr>
        <w:t>Surg</w:t>
      </w:r>
      <w:proofErr w:type="spellEnd"/>
      <w:r w:rsidRPr="00F5705E">
        <w:rPr>
          <w:lang w:val="en-US"/>
        </w:rPr>
        <w:t xml:space="preserve"> 2008</w:t>
      </w:r>
      <w:proofErr w:type="gramStart"/>
      <w:r w:rsidRPr="00F5705E">
        <w:rPr>
          <w:lang w:val="en-US"/>
        </w:rPr>
        <w:t>;35:230e7</w:t>
      </w:r>
      <w:proofErr w:type="gramEnd"/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4.  Hobbs JT. Surgery and </w:t>
      </w:r>
      <w:proofErr w:type="spellStart"/>
      <w:r w:rsidRPr="00F5705E">
        <w:rPr>
          <w:lang w:val="en-US"/>
        </w:rPr>
        <w:t>sclerotherapy</w:t>
      </w:r>
      <w:proofErr w:type="spellEnd"/>
      <w:r w:rsidRPr="00F5705E">
        <w:rPr>
          <w:lang w:val="en-US"/>
        </w:rPr>
        <w:t xml:space="preserve"> in the treatment varicose veins: a 6-year random </w:t>
      </w:r>
    </w:p>
    <w:p w:rsidR="00F5705E" w:rsidRPr="00F5705E" w:rsidRDefault="00F5705E" w:rsidP="00F5705E">
      <w:pPr>
        <w:rPr>
          <w:lang w:val="en-US"/>
        </w:rPr>
      </w:pPr>
      <w:proofErr w:type="gramStart"/>
      <w:r w:rsidRPr="00F5705E">
        <w:rPr>
          <w:lang w:val="en-US"/>
        </w:rPr>
        <w:t>trial</w:t>
      </w:r>
      <w:proofErr w:type="gramEnd"/>
      <w:r w:rsidRPr="00F5705E">
        <w:rPr>
          <w:lang w:val="en-US"/>
        </w:rPr>
        <w:t xml:space="preserve">. Arch </w:t>
      </w:r>
      <w:proofErr w:type="spellStart"/>
      <w:r w:rsidRPr="00F5705E">
        <w:rPr>
          <w:lang w:val="en-US"/>
        </w:rPr>
        <w:t>Surg</w:t>
      </w:r>
      <w:proofErr w:type="spellEnd"/>
      <w:r w:rsidRPr="00F5705E">
        <w:rPr>
          <w:lang w:val="en-US"/>
        </w:rPr>
        <w:t xml:space="preserve"> 1974</w:t>
      </w:r>
      <w:proofErr w:type="gramStart"/>
      <w:r w:rsidRPr="00F5705E">
        <w:rPr>
          <w:lang w:val="en-US"/>
        </w:rPr>
        <w:t>;109:793e796</w:t>
      </w:r>
      <w:proofErr w:type="gramEnd"/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5.  E. </w:t>
      </w:r>
      <w:proofErr w:type="spellStart"/>
      <w:r w:rsidRPr="00F5705E">
        <w:rPr>
          <w:lang w:val="en-US"/>
        </w:rPr>
        <w:t>Iborra</w:t>
      </w:r>
      <w:proofErr w:type="spellEnd"/>
      <w:r w:rsidRPr="00F5705E">
        <w:rPr>
          <w:lang w:val="en-US"/>
        </w:rPr>
        <w:t xml:space="preserve">-Ortega, E. </w:t>
      </w:r>
      <w:proofErr w:type="spellStart"/>
      <w:r w:rsidRPr="00F5705E">
        <w:rPr>
          <w:lang w:val="en-US"/>
        </w:rPr>
        <w:t>Barjau-Urrea</w:t>
      </w:r>
      <w:proofErr w:type="spellEnd"/>
      <w:r w:rsidRPr="00F5705E">
        <w:rPr>
          <w:lang w:val="en-US"/>
        </w:rPr>
        <w:t>, R. Vila-</w:t>
      </w:r>
      <w:proofErr w:type="spellStart"/>
      <w:r w:rsidRPr="00F5705E">
        <w:rPr>
          <w:lang w:val="en-US"/>
        </w:rPr>
        <w:t>Coll</w:t>
      </w:r>
      <w:proofErr w:type="spellEnd"/>
      <w:r w:rsidRPr="00F5705E">
        <w:rPr>
          <w:lang w:val="en-US"/>
        </w:rPr>
        <w:t>, H.       -</w:t>
      </w:r>
      <w:proofErr w:type="spellStart"/>
      <w:r w:rsidRPr="00F5705E">
        <w:rPr>
          <w:lang w:val="en-US"/>
        </w:rPr>
        <w:t>Carazas</w:t>
      </w:r>
      <w:proofErr w:type="spellEnd"/>
      <w:r w:rsidRPr="00F5705E">
        <w:rPr>
          <w:lang w:val="en-US"/>
        </w:rPr>
        <w:t xml:space="preserve">, M.A. </w:t>
      </w:r>
      <w:proofErr w:type="spellStart"/>
      <w:r w:rsidRPr="00F5705E">
        <w:rPr>
          <w:lang w:val="en-US"/>
        </w:rPr>
        <w:t>CairolsCastellote</w:t>
      </w:r>
      <w:proofErr w:type="spellEnd"/>
      <w:r w:rsidRPr="00F5705E">
        <w:rPr>
          <w:lang w:val="en-US"/>
        </w:rPr>
        <w:t>.</w:t>
      </w:r>
    </w:p>
    <w:p w:rsidR="00F5705E" w:rsidRPr="00F5705E" w:rsidRDefault="00F5705E" w:rsidP="00F5705E">
      <w:pPr>
        <w:rPr>
          <w:lang w:val="en-US"/>
        </w:rPr>
      </w:pPr>
      <w:proofErr w:type="spellStart"/>
      <w:r w:rsidRPr="00F5705E">
        <w:rPr>
          <w:lang w:val="en-US"/>
        </w:rPr>
        <w:t>Angiología</w:t>
      </w:r>
      <w:proofErr w:type="spellEnd"/>
      <w:r w:rsidRPr="00F5705E">
        <w:rPr>
          <w:lang w:val="en-US"/>
        </w:rPr>
        <w:t xml:space="preserve"> 2006</w:t>
      </w:r>
      <w:proofErr w:type="gramStart"/>
      <w:r w:rsidRPr="00F5705E">
        <w:rPr>
          <w:lang w:val="en-US"/>
        </w:rPr>
        <w:t>;58:459</w:t>
      </w:r>
      <w:proofErr w:type="gramEnd"/>
      <w:r w:rsidRPr="00F5705E">
        <w:rPr>
          <w:lang w:val="en-US"/>
        </w:rPr>
        <w:t>-68.</w:t>
      </w: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 xml:space="preserve">6.  </w:t>
      </w:r>
      <w:proofErr w:type="spellStart"/>
      <w:r w:rsidRPr="00F5705E">
        <w:rPr>
          <w:lang w:val="en-US"/>
        </w:rPr>
        <w:t>Bellmunt</w:t>
      </w:r>
      <w:proofErr w:type="spellEnd"/>
      <w:r w:rsidRPr="00F5705E">
        <w:rPr>
          <w:lang w:val="en-US"/>
        </w:rPr>
        <w:t xml:space="preserve">-Montoya S, </w:t>
      </w:r>
      <w:proofErr w:type="spellStart"/>
      <w:r w:rsidRPr="00F5705E">
        <w:rPr>
          <w:lang w:val="en-US"/>
        </w:rPr>
        <w:t>Escribano</w:t>
      </w:r>
      <w:proofErr w:type="spellEnd"/>
      <w:r w:rsidRPr="00F5705E">
        <w:rPr>
          <w:lang w:val="en-US"/>
        </w:rPr>
        <w:t xml:space="preserve"> JM, </w:t>
      </w:r>
      <w:proofErr w:type="spellStart"/>
      <w:r w:rsidRPr="00F5705E">
        <w:rPr>
          <w:lang w:val="en-US"/>
        </w:rPr>
        <w:t>Dilme</w:t>
      </w:r>
      <w:proofErr w:type="spellEnd"/>
      <w:r w:rsidRPr="00F5705E">
        <w:rPr>
          <w:lang w:val="en-US"/>
        </w:rPr>
        <w:t xml:space="preserve"> J, Martinez-Zapata MJ. CHIVA method </w:t>
      </w:r>
    </w:p>
    <w:p w:rsidR="00F5705E" w:rsidRPr="00F5705E" w:rsidRDefault="00F5705E" w:rsidP="00F5705E">
      <w:pPr>
        <w:rPr>
          <w:lang w:val="en-US"/>
        </w:rPr>
      </w:pPr>
      <w:proofErr w:type="gramStart"/>
      <w:r w:rsidRPr="00F5705E">
        <w:rPr>
          <w:lang w:val="en-US"/>
        </w:rPr>
        <w:t>for</w:t>
      </w:r>
      <w:proofErr w:type="gramEnd"/>
      <w:r w:rsidRPr="00F5705E">
        <w:rPr>
          <w:lang w:val="en-US"/>
        </w:rPr>
        <w:t xml:space="preserve"> the treatment of chronic venous insufficiency. Cochrane Database </w:t>
      </w:r>
      <w:proofErr w:type="spellStart"/>
      <w:r w:rsidRPr="00F5705E">
        <w:rPr>
          <w:lang w:val="en-US"/>
        </w:rPr>
        <w:t>Syst</w:t>
      </w:r>
      <w:proofErr w:type="spellEnd"/>
      <w:r w:rsidRPr="00F5705E">
        <w:rPr>
          <w:lang w:val="en-US"/>
        </w:rPr>
        <w:t xml:space="preserve"> Rev. 2013 </w:t>
      </w:r>
    </w:p>
    <w:p w:rsidR="00F5705E" w:rsidRPr="00F5705E" w:rsidRDefault="00F5705E" w:rsidP="00F5705E">
      <w:pPr>
        <w:rPr>
          <w:lang w:val="en-US"/>
        </w:rPr>
      </w:pPr>
      <w:r w:rsidRPr="00F5705E">
        <w:rPr>
          <w:lang w:val="en-US"/>
        </w:rPr>
        <w:t>3</w:t>
      </w:r>
      <w:proofErr w:type="gramStart"/>
      <w:r w:rsidRPr="00F5705E">
        <w:rPr>
          <w:lang w:val="en-US"/>
        </w:rPr>
        <w:t>;7:CD009648</w:t>
      </w:r>
      <w:proofErr w:type="gramEnd"/>
      <w:r w:rsidRPr="00F5705E">
        <w:rPr>
          <w:lang w:val="en-US"/>
        </w:rPr>
        <w:t>.</w:t>
      </w:r>
    </w:p>
    <w:sectPr w:rsidR="00F5705E" w:rsidRPr="00F5705E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158B"/>
    <w:multiLevelType w:val="multilevel"/>
    <w:tmpl w:val="3B64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07D0B"/>
    <w:multiLevelType w:val="multilevel"/>
    <w:tmpl w:val="EBA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32BBE"/>
    <w:multiLevelType w:val="multilevel"/>
    <w:tmpl w:val="B91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1BD1"/>
    <w:rsid w:val="002F2234"/>
    <w:rsid w:val="00901BD1"/>
    <w:rsid w:val="00A257F1"/>
    <w:rsid w:val="00F5511A"/>
    <w:rsid w:val="00F5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paragraph" w:styleId="Titre1">
    <w:name w:val="heading 1"/>
    <w:basedOn w:val="Normal"/>
    <w:link w:val="Titre1Car"/>
    <w:uiPriority w:val="9"/>
    <w:qFormat/>
    <w:rsid w:val="00901BD1"/>
    <w:pPr>
      <w:spacing w:after="0" w:line="451" w:lineRule="atLeast"/>
      <w:outlineLvl w:val="0"/>
    </w:pPr>
    <w:rPr>
      <w:rFonts w:ascii="Georgia" w:eastAsia="Times New Roman" w:hAnsi="Georgia" w:cs="Times New Roman"/>
      <w:color w:val="333333"/>
      <w:kern w:val="36"/>
      <w:sz w:val="38"/>
      <w:szCs w:val="3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1BD1"/>
    <w:pPr>
      <w:spacing w:after="0" w:line="451" w:lineRule="atLeast"/>
      <w:outlineLvl w:val="1"/>
    </w:pPr>
    <w:rPr>
      <w:rFonts w:ascii="Georgia" w:eastAsia="Times New Roman" w:hAnsi="Georgia" w:cs="Times New Roman"/>
      <w:color w:val="333333"/>
      <w:sz w:val="30"/>
      <w:szCs w:val="30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01BD1"/>
    <w:pPr>
      <w:spacing w:after="0" w:line="225" w:lineRule="atLeast"/>
      <w:outlineLvl w:val="3"/>
    </w:pPr>
    <w:rPr>
      <w:rFonts w:ascii="Georgia" w:eastAsia="Times New Roman" w:hAnsi="Georgia" w:cs="Times New Roman"/>
      <w:color w:val="333333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BD1"/>
    <w:rPr>
      <w:rFonts w:ascii="Georgia" w:eastAsia="Times New Roman" w:hAnsi="Georgia" w:cs="Times New Roman"/>
      <w:color w:val="333333"/>
      <w:kern w:val="36"/>
      <w:sz w:val="38"/>
      <w:szCs w:val="3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1BD1"/>
    <w:rPr>
      <w:rFonts w:ascii="Georgia" w:eastAsia="Times New Roman" w:hAnsi="Georgia" w:cs="Times New Roman"/>
      <w:color w:val="333333"/>
      <w:sz w:val="30"/>
      <w:szCs w:val="3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01BD1"/>
    <w:rPr>
      <w:rFonts w:ascii="Georgia" w:eastAsia="Times New Roman" w:hAnsi="Georgia" w:cs="Times New Roman"/>
      <w:color w:val="333333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1BD1"/>
    <w:rPr>
      <w:color w:val="336699"/>
      <w:u w:val="single"/>
    </w:rPr>
  </w:style>
  <w:style w:type="character" w:styleId="lev">
    <w:name w:val="Strong"/>
    <w:basedOn w:val="Policepardfaut"/>
    <w:uiPriority w:val="22"/>
    <w:qFormat/>
    <w:rsid w:val="00901B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1BD1"/>
    <w:pPr>
      <w:spacing w:after="288" w:line="33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losebtn1">
    <w:name w:val="closebtn1"/>
    <w:basedOn w:val="Policepardfaut"/>
    <w:rsid w:val="00901BD1"/>
    <w:rPr>
      <w:b/>
      <w:bCs/>
      <w:strike w:val="0"/>
      <w:dstrike w:val="0"/>
      <w:color w:val="333333"/>
      <w:sz w:val="14"/>
      <w:szCs w:val="14"/>
      <w:u w:val="none"/>
      <w:effect w:val="none"/>
      <w:bdr w:val="single" w:sz="12" w:space="3" w:color="AAAAAA" w:frame="1"/>
      <w:shd w:val="clear" w:color="auto" w:fill="FFFFFF"/>
    </w:rPr>
  </w:style>
  <w:style w:type="character" w:customStyle="1" w:styleId="pubdatesrow">
    <w:name w:val="pubdatesrow"/>
    <w:basedOn w:val="Policepardfaut"/>
    <w:rsid w:val="00901BD1"/>
  </w:style>
  <w:style w:type="character" w:customStyle="1" w:styleId="pubdateslbls2">
    <w:name w:val="pubdateslbls2"/>
    <w:basedOn w:val="Policepardfaut"/>
    <w:rsid w:val="00901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5134">
                  <w:marLeft w:val="88"/>
                  <w:marRight w:val="88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6218">
                                  <w:marLeft w:val="88"/>
                                  <w:marRight w:val="88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14179">
                                                      <w:marLeft w:val="88"/>
                                                      <w:marRight w:val="88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9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77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72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13018">
                                                                              <w:marLeft w:val="88"/>
                                                                              <w:marRight w:val="88"/>
                                                                              <w:marTop w:val="125"/>
                                                                              <w:marBottom w:val="1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55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2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1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5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5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585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349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343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680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2345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670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699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814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622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2200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08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649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30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83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684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2701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798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6445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916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3912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7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8871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9170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68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493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333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06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7839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833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901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3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266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913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3116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702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118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0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030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137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523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53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4318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593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0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2973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24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3852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333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19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423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49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6221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8240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6465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78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026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26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0793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08682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518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5797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305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232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9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6" w:color="808080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940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065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221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053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454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ves.com/action/doSearch?searchType=authorLookUp&amp;author=Cappelli,%20M.&amp;prod=HA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://www.ejves.com/action/doSearch?searchType=authorLookUp&amp;author=Mendoza,%20E.&amp;prod=HA" TargetMode="External"/><Relationship Id="rId26" Type="http://schemas.openxmlformats.org/officeDocument/2006/relationships/hyperlink" Target="http://dx.doi.org/10.1016/j.ejvs.2016.04.025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ejves.com/action/doSearch?searchType=authorLookUp&amp;author=Escribano,%20J.M.&amp;prod=HA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://www.ejves.com/action/doSearch?searchType=authorLookUp&amp;author=Zamboni,%20P.&amp;prod=H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ves.com/action/doSearch?searchType=authorLookUp&amp;author=Juan,%20J.&amp;prod=HA" TargetMode="External"/><Relationship Id="rId20" Type="http://schemas.openxmlformats.org/officeDocument/2006/relationships/hyperlink" Target="http://www.ejves.com/action/doSearch?searchType=authorLookUp&amp;author=Pares,%20O.&amp;prod=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jves.com/action/doSearch?searchType=authorLookUp&amp;author=Bahnini,%20A.&amp;prod=HA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://www.ejves.com/action/doSearch?searchType=authorLookUp&amp;author=Zamboni,%20P.&amp;prod=HA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jves.com/action/doSearch?searchType=authorLookUp&amp;author=Ermini,%20S.&amp;prod=HA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ejves.com/action/doSearch?searchType=authorLookUp&amp;author=Franceschi,%20C.&amp;prod=HA" TargetMode="External"/><Relationship Id="rId22" Type="http://schemas.openxmlformats.org/officeDocument/2006/relationships/hyperlink" Target="http://www.ejves.com/action/doSearch?searchType=authorLookUp&amp;author=Passariello,%20F.&amp;prod=H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866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3</cp:revision>
  <dcterms:created xsi:type="dcterms:W3CDTF">2016-06-01T08:43:00Z</dcterms:created>
  <dcterms:modified xsi:type="dcterms:W3CDTF">2016-06-04T10:22:00Z</dcterms:modified>
</cp:coreProperties>
</file>